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1C" w:rsidRPr="006D62AD" w:rsidRDefault="00CD0F1C" w:rsidP="00CD0F1C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6D62AD">
        <w:rPr>
          <w:rFonts w:ascii="宋体" w:hAnsi="宋体" w:hint="eastAsia"/>
          <w:b/>
          <w:sz w:val="28"/>
          <w:szCs w:val="28"/>
        </w:rPr>
        <w:t>《会计基础》考试题</w:t>
      </w:r>
    </w:p>
    <w:p w:rsidR="00CD0F1C" w:rsidRPr="006D62AD" w:rsidRDefault="00CD0F1C" w:rsidP="00344424">
      <w:pPr>
        <w:rPr>
          <w:rFonts w:ascii="宋体" w:hAnsi="宋体"/>
          <w:b/>
          <w:szCs w:val="21"/>
        </w:rPr>
      </w:pPr>
      <w:r w:rsidRPr="006D62AD">
        <w:rPr>
          <w:rFonts w:ascii="宋体" w:hAnsi="宋体" w:hint="eastAsia"/>
          <w:szCs w:val="21"/>
        </w:rPr>
        <w:t>一、</w:t>
      </w:r>
      <w:r w:rsidRPr="006D62AD">
        <w:rPr>
          <w:rFonts w:ascii="宋体" w:hAnsi="宋体" w:hint="eastAsia"/>
          <w:b/>
          <w:szCs w:val="21"/>
        </w:rPr>
        <w:t>单项选择题（本题共20小题，每小题1分，共计20分。本题每小题有一个正确答案，错选、多选、漏选均不得分。请将答案填写在该大题前指定的答题处，否则不得分。）</w:t>
      </w:r>
    </w:p>
    <w:p w:rsidR="00CD0F1C" w:rsidRPr="006D62AD" w:rsidRDefault="00CD0F1C" w:rsidP="00344424">
      <w:pPr>
        <w:rPr>
          <w:rFonts w:ascii="宋体" w:hAnsi="宋体"/>
          <w:szCs w:val="21"/>
        </w:rPr>
      </w:pPr>
      <w:r w:rsidRPr="006D62AD">
        <w:rPr>
          <w:rFonts w:asciiTheme="majorEastAsia" w:eastAsiaTheme="majorEastAsia" w:hAnsiTheme="majorEastAsia"/>
          <w:szCs w:val="21"/>
        </w:rPr>
        <w:t>1.</w:t>
      </w:r>
      <w:r w:rsidRPr="006D62AD">
        <w:rPr>
          <w:rFonts w:ascii="宋体" w:hAnsi="宋体"/>
          <w:szCs w:val="21"/>
        </w:rPr>
        <w:t>会计是以</w:t>
      </w:r>
      <w:r w:rsidRPr="006D62AD">
        <w:rPr>
          <w:rFonts w:ascii="宋体" w:hAnsi="宋体" w:hint="eastAsia"/>
          <w:szCs w:val="21"/>
        </w:rPr>
        <w:t>货币</w:t>
      </w:r>
      <w:r w:rsidRPr="006D62AD">
        <w:rPr>
          <w:rFonts w:ascii="宋体" w:hAnsi="宋体"/>
          <w:szCs w:val="21"/>
        </w:rPr>
        <w:t>为主要计量单位，</w:t>
      </w:r>
      <w:r w:rsidRPr="006D62AD">
        <w:rPr>
          <w:rFonts w:ascii="宋体" w:hAnsi="宋体" w:hint="eastAsia"/>
          <w:szCs w:val="21"/>
        </w:rPr>
        <w:t>（   ）</w:t>
      </w:r>
      <w:r w:rsidRPr="006D62AD">
        <w:rPr>
          <w:rFonts w:ascii="宋体" w:hAnsi="宋体"/>
          <w:szCs w:val="21"/>
        </w:rPr>
        <w:t>一个单位经济活动的一种经济管理活动。</w:t>
      </w:r>
    </w:p>
    <w:p w:rsidR="00CD0F1C" w:rsidRPr="006D62AD" w:rsidRDefault="00CD0F1C" w:rsidP="00344424">
      <w:pPr>
        <w:ind w:firstLineChars="50" w:firstLine="105"/>
        <w:rPr>
          <w:rFonts w:ascii="宋体" w:hAnsi="宋体"/>
          <w:szCs w:val="21"/>
        </w:rPr>
      </w:pPr>
      <w:r w:rsidRPr="006D62AD">
        <w:rPr>
          <w:rFonts w:ascii="宋体" w:hAnsi="宋体"/>
          <w:szCs w:val="21"/>
        </w:rPr>
        <w:t xml:space="preserve">   A.</w:t>
      </w:r>
      <w:r w:rsidRPr="006D62AD">
        <w:rPr>
          <w:rFonts w:ascii="宋体" w:hAnsi="宋体" w:hint="eastAsia"/>
          <w:szCs w:val="21"/>
        </w:rPr>
        <w:t>管理</w:t>
      </w:r>
      <w:r w:rsidRPr="006D62AD">
        <w:rPr>
          <w:rFonts w:ascii="宋体" w:hAnsi="宋体"/>
          <w:szCs w:val="21"/>
        </w:rPr>
        <w:t xml:space="preserve">  </w:t>
      </w:r>
      <w:r w:rsidRPr="006D62AD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6D62AD">
        <w:rPr>
          <w:rFonts w:ascii="宋体" w:hAnsi="宋体"/>
          <w:szCs w:val="21"/>
        </w:rPr>
        <w:t xml:space="preserve">  B.</w:t>
      </w:r>
      <w:r w:rsidRPr="006D62AD">
        <w:rPr>
          <w:rFonts w:ascii="宋体" w:hAnsi="宋体" w:hint="eastAsia"/>
          <w:szCs w:val="21"/>
        </w:rPr>
        <w:t>组织和控制</w:t>
      </w:r>
      <w:r w:rsidRPr="006D62AD">
        <w:rPr>
          <w:rFonts w:ascii="宋体" w:hAnsi="宋体"/>
          <w:szCs w:val="21"/>
        </w:rPr>
        <w:t xml:space="preserve"> </w:t>
      </w:r>
      <w:r w:rsidRPr="006D62AD">
        <w:rPr>
          <w:rFonts w:asciiTheme="majorEastAsia" w:eastAsiaTheme="majorEastAsia" w:hAnsiTheme="majorEastAsia" w:hint="eastAsia"/>
          <w:szCs w:val="21"/>
        </w:rPr>
        <w:t xml:space="preserve">    </w:t>
      </w:r>
      <w:r w:rsidRPr="006D62AD">
        <w:rPr>
          <w:rFonts w:ascii="宋体" w:hAnsi="宋体"/>
          <w:szCs w:val="21"/>
        </w:rPr>
        <w:t xml:space="preserve">    C.</w:t>
      </w:r>
      <w:r w:rsidRPr="006D62AD">
        <w:rPr>
          <w:rFonts w:ascii="宋体" w:hAnsi="宋体" w:hint="eastAsia"/>
          <w:szCs w:val="21"/>
        </w:rPr>
        <w:t>核算和监督</w:t>
      </w:r>
      <w:r w:rsidRPr="006D62AD">
        <w:rPr>
          <w:rFonts w:ascii="宋体" w:hAnsi="宋体"/>
          <w:szCs w:val="21"/>
        </w:rPr>
        <w:t xml:space="preserve">    </w:t>
      </w:r>
      <w:r w:rsidRPr="006D62AD">
        <w:rPr>
          <w:rFonts w:asciiTheme="majorEastAsia" w:eastAsiaTheme="majorEastAsia" w:hAnsiTheme="majorEastAsia" w:hint="eastAsia"/>
          <w:szCs w:val="21"/>
        </w:rPr>
        <w:t xml:space="preserve">    </w:t>
      </w:r>
      <w:r w:rsidRPr="006D62AD">
        <w:rPr>
          <w:rFonts w:ascii="宋体" w:hAnsi="宋体"/>
          <w:szCs w:val="21"/>
        </w:rPr>
        <w:t xml:space="preserve"> D.</w:t>
      </w:r>
      <w:r w:rsidRPr="006D62AD">
        <w:rPr>
          <w:rFonts w:ascii="宋体" w:hAnsi="宋体" w:hint="eastAsia"/>
          <w:szCs w:val="21"/>
        </w:rPr>
        <w:t>核算和管理</w:t>
      </w:r>
    </w:p>
    <w:p w:rsidR="00CD0F1C" w:rsidRPr="006D62AD" w:rsidRDefault="00CD0F1C" w:rsidP="00344424">
      <w:pPr>
        <w:autoSpaceDE w:val="0"/>
        <w:autoSpaceDN w:val="0"/>
        <w:adjustRightInd w:val="0"/>
        <w:ind w:right="216"/>
        <w:rPr>
          <w:rFonts w:ascii="宋体" w:hAnsi="宋体"/>
          <w:szCs w:val="21"/>
        </w:rPr>
      </w:pPr>
      <w:r w:rsidRPr="006D62AD">
        <w:rPr>
          <w:rFonts w:ascii="宋体" w:hAnsi="宋体"/>
          <w:szCs w:val="21"/>
        </w:rPr>
        <w:t>2</w:t>
      </w:r>
      <w:r w:rsidRPr="006D62AD">
        <w:rPr>
          <w:rFonts w:ascii="宋体" w:hAnsi="宋体" w:hint="eastAsia"/>
          <w:b/>
          <w:szCs w:val="21"/>
        </w:rPr>
        <w:t>.</w:t>
      </w:r>
      <w:r w:rsidRPr="006D62AD">
        <w:rPr>
          <w:rFonts w:ascii="宋体" w:hAnsi="宋体" w:hint="eastAsia"/>
          <w:szCs w:val="21"/>
        </w:rPr>
        <w:t>明细分类科目</w:t>
      </w:r>
      <w:r w:rsidRPr="006D62AD">
        <w:rPr>
          <w:rFonts w:ascii="宋体" w:hAnsi="宋体"/>
          <w:szCs w:val="21"/>
        </w:rPr>
        <w:t>是由（    ）制定的。</w:t>
      </w:r>
    </w:p>
    <w:p w:rsidR="00CD0F1C" w:rsidRPr="006D62AD" w:rsidRDefault="00CD0F1C" w:rsidP="00344424">
      <w:pPr>
        <w:autoSpaceDE w:val="0"/>
        <w:autoSpaceDN w:val="0"/>
        <w:adjustRightInd w:val="0"/>
        <w:ind w:right="216" w:firstLineChars="200" w:firstLine="420"/>
        <w:rPr>
          <w:rFonts w:ascii="宋体" w:hAnsi="宋体"/>
          <w:szCs w:val="21"/>
        </w:rPr>
      </w:pPr>
      <w:r w:rsidRPr="006D62AD">
        <w:rPr>
          <w:rFonts w:ascii="宋体" w:hAnsi="宋体"/>
          <w:szCs w:val="21"/>
        </w:rPr>
        <w:t xml:space="preserve">A.国务院                      </w:t>
      </w:r>
      <w:r w:rsidRPr="006D62AD">
        <w:rPr>
          <w:rFonts w:asciiTheme="majorEastAsia" w:eastAsiaTheme="majorEastAsia" w:hAnsiTheme="majorEastAsia" w:hint="eastAsia"/>
          <w:szCs w:val="21"/>
        </w:rPr>
        <w:t xml:space="preserve"> </w:t>
      </w:r>
      <w:r w:rsidRPr="006D62AD">
        <w:rPr>
          <w:rFonts w:ascii="宋体" w:hAnsi="宋体"/>
          <w:szCs w:val="21"/>
        </w:rPr>
        <w:t xml:space="preserve">   B.财政部</w:t>
      </w:r>
    </w:p>
    <w:p w:rsidR="00CD0F1C" w:rsidRPr="006D62AD" w:rsidRDefault="00CD0F1C" w:rsidP="00344424">
      <w:pPr>
        <w:autoSpaceDE w:val="0"/>
        <w:autoSpaceDN w:val="0"/>
        <w:adjustRightInd w:val="0"/>
        <w:ind w:right="216" w:firstLineChars="200" w:firstLine="420"/>
        <w:rPr>
          <w:rFonts w:ascii="宋体" w:hAnsi="宋体"/>
          <w:szCs w:val="21"/>
        </w:rPr>
      </w:pPr>
      <w:r w:rsidRPr="006D62AD">
        <w:rPr>
          <w:rFonts w:ascii="宋体" w:hAnsi="宋体"/>
          <w:szCs w:val="21"/>
        </w:rPr>
        <w:t>C.</w:t>
      </w:r>
      <w:r w:rsidRPr="006D62AD">
        <w:rPr>
          <w:rFonts w:ascii="宋体" w:hAnsi="宋体" w:hint="eastAsia"/>
          <w:szCs w:val="21"/>
        </w:rPr>
        <w:t>各单位根据具体情况</w:t>
      </w:r>
      <w:r w:rsidRPr="006D62AD">
        <w:rPr>
          <w:rFonts w:ascii="宋体" w:hAnsi="宋体"/>
          <w:szCs w:val="21"/>
        </w:rPr>
        <w:t xml:space="preserve">    </w:t>
      </w:r>
      <w:r w:rsidRPr="006D62AD">
        <w:rPr>
          <w:rFonts w:ascii="宋体" w:hAnsi="宋体" w:hint="eastAsia"/>
          <w:szCs w:val="21"/>
        </w:rPr>
        <w:t xml:space="preserve">        </w:t>
      </w:r>
      <w:r w:rsidRPr="006D62AD">
        <w:rPr>
          <w:rFonts w:asciiTheme="majorEastAsia" w:eastAsiaTheme="majorEastAsia" w:hAnsiTheme="majorEastAsia" w:hint="eastAsia"/>
          <w:szCs w:val="21"/>
        </w:rPr>
        <w:t xml:space="preserve"> </w:t>
      </w:r>
      <w:r w:rsidRPr="006D62AD">
        <w:rPr>
          <w:rFonts w:ascii="宋体" w:hAnsi="宋体" w:hint="eastAsia"/>
          <w:szCs w:val="21"/>
        </w:rPr>
        <w:t xml:space="preserve"> </w:t>
      </w:r>
      <w:r w:rsidRPr="006D62AD">
        <w:rPr>
          <w:rFonts w:ascii="宋体" w:hAnsi="宋体"/>
          <w:szCs w:val="21"/>
        </w:rPr>
        <w:t>D.注册会计师协会</w:t>
      </w:r>
    </w:p>
    <w:p w:rsidR="00CD0F1C" w:rsidRPr="006D62AD" w:rsidRDefault="00CD0F1C" w:rsidP="00344424">
      <w:pPr>
        <w:rPr>
          <w:rFonts w:ascii="宋体" w:hAnsi="宋体"/>
          <w:b/>
          <w:szCs w:val="21"/>
        </w:rPr>
      </w:pPr>
      <w:r w:rsidRPr="006D62AD">
        <w:rPr>
          <w:rFonts w:ascii="宋体" w:hAnsi="宋体" w:hint="eastAsia"/>
          <w:szCs w:val="21"/>
        </w:rPr>
        <w:t>二、</w:t>
      </w:r>
      <w:r w:rsidRPr="006D62AD">
        <w:rPr>
          <w:rFonts w:ascii="宋体" w:hAnsi="宋体" w:hint="eastAsia"/>
          <w:b/>
          <w:szCs w:val="21"/>
        </w:rPr>
        <w:t>多项选择题（本题共10小题，每小题2分，共计20分。本题每小题至少有两个正确答案，错选、多选、漏选均不得分。请将答案填写在该大题前指定的答题处，否则不得分。）</w:t>
      </w:r>
    </w:p>
    <w:p w:rsidR="00CD0F1C" w:rsidRPr="006D62AD" w:rsidRDefault="00CD0F1C" w:rsidP="00344424">
      <w:pPr>
        <w:rPr>
          <w:rFonts w:asciiTheme="majorEastAsia" w:eastAsiaTheme="majorEastAsia" w:hAnsiTheme="majorEastAsia"/>
          <w:szCs w:val="21"/>
        </w:rPr>
      </w:pPr>
      <w:r w:rsidRPr="006D62AD">
        <w:rPr>
          <w:rFonts w:asciiTheme="majorEastAsia" w:eastAsiaTheme="majorEastAsia" w:hAnsiTheme="majorEastAsia"/>
          <w:szCs w:val="21"/>
        </w:rPr>
        <w:t>1.下列属于会计基本职能的有（    ）。</w:t>
      </w:r>
    </w:p>
    <w:p w:rsidR="00CD0F1C" w:rsidRPr="006D62AD" w:rsidRDefault="00CD0F1C" w:rsidP="00344424">
      <w:pPr>
        <w:ind w:firstLineChars="250" w:firstLine="525"/>
        <w:rPr>
          <w:rFonts w:asciiTheme="majorEastAsia" w:eastAsiaTheme="majorEastAsia" w:hAnsiTheme="majorEastAsia"/>
          <w:szCs w:val="21"/>
        </w:rPr>
      </w:pPr>
      <w:r w:rsidRPr="006D62AD">
        <w:rPr>
          <w:rFonts w:asciiTheme="majorEastAsia" w:eastAsiaTheme="majorEastAsia" w:hAnsiTheme="majorEastAsia"/>
          <w:szCs w:val="21"/>
        </w:rPr>
        <w:t>A.规划经营目标    B.参与经营决策    C.进行会计核算    D.实施会计监督</w:t>
      </w:r>
    </w:p>
    <w:p w:rsidR="00CD0F1C" w:rsidRPr="006D62AD" w:rsidRDefault="00CD0F1C" w:rsidP="00344424">
      <w:pPr>
        <w:rPr>
          <w:rFonts w:ascii="宋体" w:hAnsi="宋体"/>
          <w:b/>
          <w:szCs w:val="21"/>
        </w:rPr>
      </w:pPr>
      <w:r w:rsidRPr="006D62AD">
        <w:rPr>
          <w:rFonts w:ascii="宋体" w:hAnsi="宋体" w:hint="eastAsia"/>
          <w:bCs/>
          <w:szCs w:val="21"/>
        </w:rPr>
        <w:t>三、</w:t>
      </w:r>
      <w:r w:rsidRPr="006D62AD">
        <w:rPr>
          <w:rFonts w:ascii="宋体" w:hAnsi="宋体" w:hint="eastAsia"/>
          <w:b/>
          <w:szCs w:val="21"/>
        </w:rPr>
        <w:t>判断题（本题共20小题，每小题1分，共计20分。正确划“√”，错误划“×”，判断错误不得分，也不扣分。请将答案填写在该大题前指定的答题处，否则不得分。）</w:t>
      </w:r>
    </w:p>
    <w:p w:rsidR="00CD0F1C" w:rsidRPr="006D62AD" w:rsidRDefault="00CD0F1C" w:rsidP="00344424">
      <w:pPr>
        <w:rPr>
          <w:rFonts w:asciiTheme="majorEastAsia" w:eastAsiaTheme="majorEastAsia" w:hAnsiTheme="majorEastAsia"/>
          <w:szCs w:val="21"/>
        </w:rPr>
      </w:pPr>
      <w:r w:rsidRPr="006D62AD">
        <w:rPr>
          <w:rFonts w:asciiTheme="majorEastAsia" w:eastAsiaTheme="majorEastAsia" w:hAnsiTheme="majorEastAsia"/>
          <w:szCs w:val="21"/>
        </w:rPr>
        <w:t>1.企业的半年报、季报、月报统称为中期报告。（    ）</w:t>
      </w:r>
    </w:p>
    <w:p w:rsidR="00222586" w:rsidRPr="006D62AD" w:rsidRDefault="00222586" w:rsidP="00222586">
      <w:pPr>
        <w:snapToGrid w:val="0"/>
        <w:rPr>
          <w:rFonts w:asciiTheme="majorEastAsia" w:eastAsiaTheme="majorEastAsia" w:hAnsiTheme="majorEastAsia"/>
          <w:b/>
          <w:szCs w:val="21"/>
        </w:rPr>
      </w:pPr>
      <w:r w:rsidRPr="006D62AD">
        <w:rPr>
          <w:rFonts w:asciiTheme="majorEastAsia" w:eastAsiaTheme="majorEastAsia" w:hAnsiTheme="majorEastAsia" w:hint="eastAsia"/>
          <w:b/>
          <w:szCs w:val="21"/>
        </w:rPr>
        <w:t>四、综合题（本题共4小题，每小题10分，共40分</w:t>
      </w:r>
      <w:r w:rsidRPr="006D62AD">
        <w:rPr>
          <w:rFonts w:asciiTheme="majorEastAsia" w:eastAsiaTheme="majorEastAsia" w:hAnsiTheme="majorEastAsia" w:hint="eastAsia"/>
          <w:szCs w:val="21"/>
        </w:rPr>
        <w:t>。</w:t>
      </w:r>
      <w:r w:rsidRPr="006D62AD">
        <w:rPr>
          <w:rFonts w:asciiTheme="majorEastAsia" w:eastAsiaTheme="majorEastAsia" w:hAnsiTheme="majorEastAsia" w:hint="eastAsia"/>
          <w:b/>
          <w:szCs w:val="21"/>
        </w:rPr>
        <w:t>计算结果不是整数的保留小数点后两位。单位：元</w:t>
      </w:r>
      <w:r w:rsidRPr="006D62AD">
        <w:rPr>
          <w:rFonts w:asciiTheme="majorEastAsia" w:eastAsiaTheme="majorEastAsia" w:hAnsiTheme="majorEastAsia"/>
          <w:b/>
          <w:szCs w:val="21"/>
        </w:rPr>
        <w:t>）</w:t>
      </w:r>
    </w:p>
    <w:p w:rsidR="00222586" w:rsidRDefault="00222586" w:rsidP="00222586">
      <w:pPr>
        <w:snapToGrid w:val="0"/>
        <w:outlineLvl w:val="0"/>
        <w:rPr>
          <w:rFonts w:asciiTheme="majorEastAsia" w:eastAsiaTheme="majorEastAsia" w:hAnsiTheme="majorEastAsia" w:hint="eastAsia"/>
          <w:szCs w:val="21"/>
        </w:rPr>
      </w:pPr>
      <w:r w:rsidRPr="006D62AD">
        <w:rPr>
          <w:rFonts w:asciiTheme="majorEastAsia" w:eastAsiaTheme="majorEastAsia" w:hAnsiTheme="majorEastAsia"/>
          <w:szCs w:val="21"/>
        </w:rPr>
        <w:t>（一）根据经济业务编制会计分录</w:t>
      </w:r>
      <w:r w:rsidRPr="006D62AD">
        <w:rPr>
          <w:rFonts w:asciiTheme="majorEastAsia" w:eastAsiaTheme="majorEastAsia" w:hAnsiTheme="majorEastAsia" w:hint="eastAsia"/>
          <w:szCs w:val="21"/>
        </w:rPr>
        <w:t>。</w:t>
      </w:r>
    </w:p>
    <w:p w:rsidR="005C01AF" w:rsidRPr="006D62AD" w:rsidRDefault="005C01AF" w:rsidP="00222586">
      <w:pPr>
        <w:snapToGrid w:val="0"/>
        <w:outlineLvl w:val="0"/>
        <w:rPr>
          <w:rFonts w:asciiTheme="majorEastAsia" w:eastAsiaTheme="majorEastAsia" w:hAnsiTheme="majorEastAsia"/>
          <w:b/>
          <w:szCs w:val="21"/>
        </w:rPr>
      </w:pPr>
    </w:p>
    <w:p w:rsidR="00222586" w:rsidRDefault="00222586" w:rsidP="00222586">
      <w:pPr>
        <w:snapToGrid w:val="0"/>
        <w:outlineLvl w:val="0"/>
        <w:rPr>
          <w:rFonts w:asciiTheme="majorEastAsia" w:eastAsiaTheme="majorEastAsia" w:hAnsiTheme="majorEastAsia" w:hint="eastAsia"/>
          <w:szCs w:val="21"/>
        </w:rPr>
      </w:pPr>
      <w:r w:rsidRPr="006D62AD">
        <w:rPr>
          <w:rFonts w:asciiTheme="majorEastAsia" w:eastAsiaTheme="majorEastAsia" w:hAnsiTheme="majorEastAsia" w:hint="eastAsia"/>
          <w:szCs w:val="21"/>
        </w:rPr>
        <w:t>根据上述资料，完成下列1—7题：</w:t>
      </w:r>
    </w:p>
    <w:p w:rsidR="005C01AF" w:rsidRPr="006D62AD" w:rsidRDefault="005C01AF" w:rsidP="00222586">
      <w:pPr>
        <w:snapToGrid w:val="0"/>
        <w:outlineLvl w:val="0"/>
        <w:rPr>
          <w:rFonts w:asciiTheme="majorEastAsia" w:eastAsiaTheme="majorEastAsia" w:hAnsiTheme="majorEastAsia"/>
          <w:szCs w:val="21"/>
        </w:rPr>
      </w:pPr>
    </w:p>
    <w:p w:rsidR="00222586" w:rsidRPr="006D62AD" w:rsidRDefault="00222586" w:rsidP="00222586">
      <w:pPr>
        <w:snapToGrid w:val="0"/>
        <w:outlineLvl w:val="0"/>
        <w:rPr>
          <w:rFonts w:asciiTheme="majorEastAsia" w:eastAsiaTheme="majorEastAsia" w:hAnsiTheme="majorEastAsia"/>
          <w:szCs w:val="21"/>
        </w:rPr>
      </w:pPr>
      <w:r w:rsidRPr="006D62AD">
        <w:rPr>
          <w:rFonts w:asciiTheme="majorEastAsia" w:eastAsiaTheme="majorEastAsia" w:hAnsiTheme="majorEastAsia" w:hint="eastAsia"/>
          <w:szCs w:val="21"/>
        </w:rPr>
        <w:t>1.</w:t>
      </w:r>
      <w:r w:rsidRPr="006D62AD">
        <w:rPr>
          <w:rFonts w:asciiTheme="majorEastAsia" w:eastAsiaTheme="majorEastAsia" w:hAnsiTheme="majorEastAsia"/>
          <w:szCs w:val="21"/>
        </w:rPr>
        <w:t>11月2日，收到长江公司</w:t>
      </w:r>
      <w:r w:rsidRPr="006D62AD">
        <w:rPr>
          <w:rFonts w:asciiTheme="majorEastAsia" w:eastAsiaTheme="majorEastAsia" w:hAnsiTheme="majorEastAsia" w:hint="eastAsia"/>
          <w:szCs w:val="21"/>
        </w:rPr>
        <w:t>投入的机器，应借记（   ）科目。（</w:t>
      </w:r>
      <w:r w:rsidRPr="006D62AD">
        <w:rPr>
          <w:rFonts w:asciiTheme="majorEastAsia" w:eastAsiaTheme="majorEastAsia" w:hAnsiTheme="majorEastAsia" w:hint="eastAsia"/>
          <w:b/>
          <w:szCs w:val="21"/>
        </w:rPr>
        <w:t>单选题</w:t>
      </w:r>
      <w:r w:rsidRPr="006D62AD">
        <w:rPr>
          <w:rFonts w:asciiTheme="majorEastAsia" w:eastAsiaTheme="majorEastAsia" w:hAnsiTheme="majorEastAsia" w:hint="eastAsia"/>
          <w:szCs w:val="21"/>
        </w:rPr>
        <w:t>，1分）</w:t>
      </w:r>
    </w:p>
    <w:p w:rsidR="00222586" w:rsidRPr="006D62AD" w:rsidRDefault="00222586" w:rsidP="00222586">
      <w:pPr>
        <w:autoSpaceDE w:val="0"/>
        <w:autoSpaceDN w:val="0"/>
        <w:adjustRightInd w:val="0"/>
        <w:ind w:firstLine="420"/>
        <w:rPr>
          <w:rFonts w:asciiTheme="majorEastAsia" w:eastAsiaTheme="majorEastAsia" w:hAnsiTheme="majorEastAsia" w:cs="宋体"/>
          <w:szCs w:val="21"/>
          <w:lang w:val="zh-CN"/>
        </w:rPr>
      </w:pPr>
      <w:r w:rsidRPr="006D62AD">
        <w:rPr>
          <w:rFonts w:asciiTheme="majorEastAsia" w:eastAsiaTheme="majorEastAsia" w:hAnsiTheme="majorEastAsia" w:cs="宋体"/>
          <w:szCs w:val="21"/>
          <w:lang w:val="zh-CN"/>
        </w:rPr>
        <w:t>A.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>原材料</w:t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 xml:space="preserve">         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>B.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>实收资本</w:t>
      </w:r>
    </w:p>
    <w:p w:rsidR="00222586" w:rsidRPr="006D62AD" w:rsidRDefault="00222586" w:rsidP="00222586">
      <w:pPr>
        <w:autoSpaceDE w:val="0"/>
        <w:autoSpaceDN w:val="0"/>
        <w:adjustRightInd w:val="0"/>
        <w:ind w:firstLine="420"/>
        <w:rPr>
          <w:rFonts w:asciiTheme="majorEastAsia" w:eastAsiaTheme="majorEastAsia" w:hAnsiTheme="majorEastAsia" w:cs="宋体"/>
          <w:szCs w:val="21"/>
          <w:lang w:val="zh-CN"/>
        </w:rPr>
      </w:pPr>
      <w:r w:rsidRPr="006D62AD">
        <w:rPr>
          <w:rFonts w:asciiTheme="majorEastAsia" w:eastAsiaTheme="majorEastAsia" w:hAnsiTheme="majorEastAsia" w:cs="宋体"/>
          <w:szCs w:val="21"/>
          <w:lang w:val="zh-CN"/>
        </w:rPr>
        <w:t>C.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>固定资产</w:t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 xml:space="preserve">         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>D.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>资本公积</w:t>
      </w:r>
    </w:p>
    <w:p w:rsidR="00222586" w:rsidRPr="006D62AD" w:rsidRDefault="00222586" w:rsidP="00222586">
      <w:pPr>
        <w:snapToGrid w:val="0"/>
        <w:outlineLvl w:val="0"/>
        <w:rPr>
          <w:rFonts w:asciiTheme="majorEastAsia" w:eastAsiaTheme="majorEastAsia" w:hAnsiTheme="majorEastAsia"/>
          <w:szCs w:val="21"/>
        </w:rPr>
      </w:pPr>
    </w:p>
    <w:p w:rsidR="00222586" w:rsidRPr="006D62AD" w:rsidRDefault="00222586" w:rsidP="00222586">
      <w:pPr>
        <w:snapToGrid w:val="0"/>
        <w:outlineLvl w:val="0"/>
        <w:rPr>
          <w:rFonts w:asciiTheme="majorEastAsia" w:eastAsiaTheme="majorEastAsia" w:hAnsiTheme="majorEastAsia"/>
          <w:b/>
          <w:szCs w:val="21"/>
        </w:rPr>
      </w:pPr>
      <w:r w:rsidRPr="006D62AD">
        <w:rPr>
          <w:rFonts w:asciiTheme="majorEastAsia" w:eastAsiaTheme="majorEastAsia" w:hAnsiTheme="majorEastAsia"/>
          <w:szCs w:val="21"/>
        </w:rPr>
        <w:t>（</w:t>
      </w:r>
      <w:r w:rsidRPr="006D62AD">
        <w:rPr>
          <w:rFonts w:asciiTheme="majorEastAsia" w:eastAsiaTheme="majorEastAsia" w:hAnsiTheme="majorEastAsia" w:hint="eastAsia"/>
          <w:szCs w:val="21"/>
        </w:rPr>
        <w:t>二</w:t>
      </w:r>
      <w:r w:rsidRPr="006D62AD">
        <w:rPr>
          <w:rFonts w:asciiTheme="majorEastAsia" w:eastAsiaTheme="majorEastAsia" w:hAnsiTheme="majorEastAsia"/>
          <w:szCs w:val="21"/>
        </w:rPr>
        <w:t>）根据经济业务编制会计分录</w:t>
      </w:r>
      <w:r w:rsidRPr="006D62AD">
        <w:rPr>
          <w:rFonts w:asciiTheme="majorEastAsia" w:eastAsiaTheme="majorEastAsia" w:hAnsiTheme="majorEastAsia" w:hint="eastAsia"/>
          <w:szCs w:val="21"/>
        </w:rPr>
        <w:t>。</w:t>
      </w:r>
    </w:p>
    <w:p w:rsidR="00222586" w:rsidRPr="006D62AD" w:rsidRDefault="00222586" w:rsidP="00222586">
      <w:pPr>
        <w:rPr>
          <w:rFonts w:asciiTheme="majorEastAsia" w:eastAsiaTheme="majorEastAsia" w:hAnsiTheme="majorEastAsia"/>
          <w:szCs w:val="21"/>
        </w:rPr>
      </w:pPr>
      <w:r w:rsidRPr="006D62AD">
        <w:rPr>
          <w:rFonts w:asciiTheme="majorEastAsia" w:eastAsiaTheme="majorEastAsia" w:hAnsiTheme="majorEastAsia" w:hint="eastAsia"/>
          <w:szCs w:val="21"/>
        </w:rPr>
        <w:t>（三）新星公司</w:t>
      </w:r>
      <w:r w:rsidRPr="006D62AD">
        <w:rPr>
          <w:rFonts w:asciiTheme="majorEastAsia" w:eastAsiaTheme="majorEastAsia" w:hAnsiTheme="majorEastAsia"/>
          <w:szCs w:val="21"/>
        </w:rPr>
        <w:t>2014</w:t>
      </w:r>
      <w:r w:rsidRPr="006D62AD">
        <w:rPr>
          <w:rFonts w:asciiTheme="majorEastAsia" w:eastAsiaTheme="majorEastAsia" w:hAnsiTheme="majorEastAsia" w:hint="eastAsia"/>
          <w:szCs w:val="21"/>
        </w:rPr>
        <w:t>年损益类账户发生</w:t>
      </w:r>
      <w:proofErr w:type="gramStart"/>
      <w:r w:rsidRPr="006D62AD">
        <w:rPr>
          <w:rFonts w:asciiTheme="majorEastAsia" w:eastAsiaTheme="majorEastAsia" w:hAnsiTheme="majorEastAsia" w:hint="eastAsia"/>
          <w:szCs w:val="21"/>
        </w:rPr>
        <w:t>额资料</w:t>
      </w:r>
      <w:proofErr w:type="gramEnd"/>
      <w:r w:rsidRPr="006D62AD">
        <w:rPr>
          <w:rFonts w:asciiTheme="majorEastAsia" w:eastAsiaTheme="majorEastAsia" w:hAnsiTheme="majorEastAsia" w:hint="eastAsia"/>
          <w:szCs w:val="21"/>
        </w:rPr>
        <w:t>如下（单位：元）：</w:t>
      </w:r>
    </w:p>
    <w:p w:rsidR="00222586" w:rsidRPr="006D62AD" w:rsidRDefault="005C01AF" w:rsidP="00222586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</w:t>
      </w:r>
      <w:r w:rsidR="00222586" w:rsidRPr="006D62AD">
        <w:rPr>
          <w:rFonts w:asciiTheme="majorEastAsia" w:eastAsiaTheme="majorEastAsia" w:hAnsiTheme="majorEastAsia" w:hint="eastAsia"/>
          <w:szCs w:val="21"/>
        </w:rPr>
        <w:t>．新星公司</w:t>
      </w:r>
      <w:r w:rsidR="00222586" w:rsidRPr="006D62AD">
        <w:rPr>
          <w:rFonts w:asciiTheme="majorEastAsia" w:eastAsiaTheme="majorEastAsia" w:hAnsiTheme="majorEastAsia"/>
          <w:szCs w:val="21"/>
        </w:rPr>
        <w:t>2014</w:t>
      </w:r>
      <w:r w:rsidR="00222586" w:rsidRPr="006D62AD">
        <w:rPr>
          <w:rFonts w:asciiTheme="majorEastAsia" w:eastAsiaTheme="majorEastAsia" w:hAnsiTheme="majorEastAsia" w:hint="eastAsia"/>
          <w:szCs w:val="21"/>
        </w:rPr>
        <w:t>年度利润表中“净利润”项目为（    ）元。（</w:t>
      </w:r>
      <w:r w:rsidR="00222586" w:rsidRPr="006D62AD">
        <w:rPr>
          <w:rFonts w:asciiTheme="majorEastAsia" w:eastAsiaTheme="majorEastAsia" w:hAnsiTheme="majorEastAsia" w:hint="eastAsia"/>
          <w:b/>
          <w:szCs w:val="21"/>
        </w:rPr>
        <w:t>单选题</w:t>
      </w:r>
      <w:r w:rsidR="00222586" w:rsidRPr="006D62AD">
        <w:rPr>
          <w:rFonts w:asciiTheme="majorEastAsia" w:eastAsiaTheme="majorEastAsia" w:hAnsiTheme="majorEastAsia" w:hint="eastAsia"/>
          <w:szCs w:val="21"/>
        </w:rPr>
        <w:t>，2分）</w:t>
      </w:r>
    </w:p>
    <w:p w:rsidR="00222586" w:rsidRPr="006D62AD" w:rsidRDefault="00222586" w:rsidP="00222586">
      <w:pPr>
        <w:autoSpaceDE w:val="0"/>
        <w:autoSpaceDN w:val="0"/>
        <w:adjustRightInd w:val="0"/>
        <w:ind w:firstLine="420"/>
        <w:rPr>
          <w:rFonts w:asciiTheme="majorEastAsia" w:eastAsiaTheme="majorEastAsia" w:hAnsiTheme="majorEastAsia" w:cs="宋体"/>
          <w:szCs w:val="21"/>
          <w:lang w:val="zh-CN"/>
        </w:rPr>
      </w:pPr>
      <w:r w:rsidRPr="006D62AD">
        <w:rPr>
          <w:rFonts w:asciiTheme="majorEastAsia" w:eastAsiaTheme="majorEastAsia" w:hAnsiTheme="majorEastAsia" w:cs="宋体"/>
          <w:szCs w:val="21"/>
          <w:lang w:val="zh-CN"/>
        </w:rPr>
        <w:t>A.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 xml:space="preserve">115125      </w:t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 xml:space="preserve">         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  <w:t xml:space="preserve">    </w:t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>B.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>141 375</w:t>
      </w:r>
    </w:p>
    <w:p w:rsidR="00222586" w:rsidRPr="006D62AD" w:rsidRDefault="00222586" w:rsidP="00222586">
      <w:pPr>
        <w:autoSpaceDE w:val="0"/>
        <w:autoSpaceDN w:val="0"/>
        <w:adjustRightInd w:val="0"/>
        <w:ind w:firstLine="420"/>
        <w:rPr>
          <w:rFonts w:asciiTheme="majorEastAsia" w:eastAsiaTheme="majorEastAsia" w:hAnsiTheme="majorEastAsia" w:cs="宋体"/>
          <w:szCs w:val="21"/>
          <w:lang w:val="zh-CN"/>
        </w:rPr>
      </w:pPr>
      <w:r w:rsidRPr="006D62AD">
        <w:rPr>
          <w:rFonts w:asciiTheme="majorEastAsia" w:eastAsiaTheme="majorEastAsia" w:hAnsiTheme="majorEastAsia" w:cs="宋体"/>
          <w:szCs w:val="21"/>
          <w:lang w:val="zh-CN"/>
        </w:rPr>
        <w:t>C.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>148 875</w:t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 xml:space="preserve">        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ab/>
        <w:t xml:space="preserve">        </w:t>
      </w:r>
      <w:r w:rsidRPr="006D62AD">
        <w:rPr>
          <w:rFonts w:asciiTheme="majorEastAsia" w:eastAsiaTheme="majorEastAsia" w:hAnsiTheme="majorEastAsia" w:cs="宋体"/>
          <w:szCs w:val="21"/>
          <w:lang w:val="zh-CN"/>
        </w:rPr>
        <w:t>D.</w:t>
      </w:r>
      <w:r w:rsidRPr="006D62AD">
        <w:rPr>
          <w:rFonts w:asciiTheme="majorEastAsia" w:eastAsiaTheme="majorEastAsia" w:hAnsiTheme="majorEastAsia" w:cs="宋体" w:hint="eastAsia"/>
          <w:szCs w:val="21"/>
          <w:lang w:val="zh-CN"/>
        </w:rPr>
        <w:t>120 000</w:t>
      </w:r>
    </w:p>
    <w:p w:rsidR="00222586" w:rsidRPr="006D62AD" w:rsidRDefault="00222586" w:rsidP="00222586">
      <w:pPr>
        <w:autoSpaceDE w:val="0"/>
        <w:autoSpaceDN w:val="0"/>
        <w:adjustRightInd w:val="0"/>
        <w:ind w:firstLine="420"/>
        <w:rPr>
          <w:rFonts w:asciiTheme="majorEastAsia" w:eastAsiaTheme="majorEastAsia" w:hAnsiTheme="majorEastAsia" w:cs="宋体"/>
          <w:szCs w:val="21"/>
          <w:lang w:val="zh-CN"/>
        </w:rPr>
      </w:pPr>
    </w:p>
    <w:p w:rsidR="00C24CC2" w:rsidRPr="006D62AD" w:rsidRDefault="00C24CC2" w:rsidP="00222586">
      <w:pPr>
        <w:rPr>
          <w:rFonts w:asciiTheme="majorEastAsia" w:eastAsiaTheme="majorEastAsia" w:hAnsiTheme="majorEastAsia"/>
          <w:szCs w:val="21"/>
        </w:rPr>
      </w:pPr>
      <w:bookmarkStart w:id="0" w:name="_GoBack"/>
      <w:bookmarkEnd w:id="0"/>
    </w:p>
    <w:sectPr w:rsidR="00C24CC2" w:rsidRPr="006D62AD" w:rsidSect="00C24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92024"/>
    <w:multiLevelType w:val="hybridMultilevel"/>
    <w:tmpl w:val="FFB8C11E"/>
    <w:lvl w:ilvl="0" w:tplc="B1BAA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F1C"/>
    <w:rsid w:val="00043616"/>
    <w:rsid w:val="0012145F"/>
    <w:rsid w:val="00176C8F"/>
    <w:rsid w:val="00222586"/>
    <w:rsid w:val="00293F40"/>
    <w:rsid w:val="00344424"/>
    <w:rsid w:val="00372551"/>
    <w:rsid w:val="003B29F6"/>
    <w:rsid w:val="004A23E5"/>
    <w:rsid w:val="005C01AF"/>
    <w:rsid w:val="006D62AD"/>
    <w:rsid w:val="00C24CC2"/>
    <w:rsid w:val="00CB54F3"/>
    <w:rsid w:val="00CB72E0"/>
    <w:rsid w:val="00CD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F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D0F1C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CD0F1C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F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D0F1C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CD0F1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>www.lenovo.com.cn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ad</cp:lastModifiedBy>
  <cp:revision>2</cp:revision>
  <dcterms:created xsi:type="dcterms:W3CDTF">2016-03-09T03:33:00Z</dcterms:created>
  <dcterms:modified xsi:type="dcterms:W3CDTF">2016-03-09T03:33:00Z</dcterms:modified>
</cp:coreProperties>
</file>